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B014" w14:textId="77777777" w:rsidR="00B77E16" w:rsidRDefault="00392824" w:rsidP="00392824">
      <w:pPr>
        <w:rPr>
          <w:lang w:val="en-US"/>
        </w:rPr>
      </w:pPr>
      <w:bookmarkStart w:id="0" w:name="_GoBack"/>
      <w:bookmarkEnd w:id="0"/>
      <w:r>
        <w:rPr>
          <w:lang w:val="en-US"/>
        </w:rPr>
        <w:t>3</w:t>
      </w:r>
      <w:r w:rsidR="00533339">
        <w:rPr>
          <w:lang w:val="en-US"/>
        </w:rPr>
        <w:t>5</w:t>
      </w:r>
      <w:r>
        <w:rPr>
          <w:lang w:val="en-US"/>
        </w:rPr>
        <w:t xml:space="preserve"> </w:t>
      </w:r>
      <w:r w:rsidRPr="00533339">
        <w:rPr>
          <w:lang w:val="en-US"/>
        </w:rPr>
        <w:t>actions</w:t>
      </w:r>
      <w:r>
        <w:rPr>
          <w:lang w:val="en-US"/>
        </w:rPr>
        <w:t xml:space="preserve"> to improve your mood </w:t>
      </w:r>
      <w:r w:rsidR="00B7089E">
        <w:rPr>
          <w:lang w:val="en-US"/>
        </w:rPr>
        <w:t>based on neuroscience</w:t>
      </w:r>
      <w:r w:rsidR="00533339">
        <w:rPr>
          <w:lang w:val="en-US"/>
        </w:rPr>
        <w:t xml:space="preserve"> book the Upward spiral</w:t>
      </w:r>
      <w:r w:rsidR="00533339" w:rsidRPr="00533339">
        <w:rPr>
          <w:vertAlign w:val="superscript"/>
          <w:lang w:val="en-US"/>
        </w:rPr>
        <w:t>1</w:t>
      </w:r>
    </w:p>
    <w:tbl>
      <w:tblPr>
        <w:tblStyle w:val="TableGrid"/>
        <w:tblW w:w="0" w:type="auto"/>
        <w:tblLook w:val="04A0" w:firstRow="1" w:lastRow="0" w:firstColumn="1" w:lastColumn="0" w:noHBand="0" w:noVBand="1"/>
      </w:tblPr>
      <w:tblGrid>
        <w:gridCol w:w="4508"/>
        <w:gridCol w:w="4508"/>
      </w:tblGrid>
      <w:tr w:rsidR="00392824" w14:paraId="69CBB018" w14:textId="77777777" w:rsidTr="006270A4">
        <w:tc>
          <w:tcPr>
            <w:tcW w:w="4508" w:type="dxa"/>
          </w:tcPr>
          <w:p w14:paraId="69CBB015" w14:textId="77777777" w:rsidR="00392824" w:rsidRDefault="00392824" w:rsidP="006270A4">
            <w:bookmarkStart w:id="1" w:name="_Hlk11583831"/>
            <w:r>
              <w:rPr>
                <w:rFonts w:ascii="Baskerville-Bold" w:hAnsi="Baskerville-Bold" w:cs="Baskerville-Bold"/>
                <w:b/>
                <w:bCs/>
                <w:sz w:val="24"/>
                <w:szCs w:val="24"/>
              </w:rPr>
              <w:t>Go out in the sunlight</w:t>
            </w:r>
          </w:p>
        </w:tc>
        <w:tc>
          <w:tcPr>
            <w:tcW w:w="4508" w:type="dxa"/>
          </w:tcPr>
          <w:p w14:paraId="69CBB016"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Bright sunlight helps boost the</w:t>
            </w:r>
          </w:p>
          <w:p w14:paraId="69CBB017" w14:textId="7AC73F7D" w:rsidR="00392824" w:rsidRDefault="00392824" w:rsidP="00533339">
            <w:pPr>
              <w:autoSpaceDE w:val="0"/>
              <w:autoSpaceDN w:val="0"/>
              <w:adjustRightInd w:val="0"/>
            </w:pPr>
            <w:r>
              <w:rPr>
                <w:rFonts w:ascii="Baskerville" w:hAnsi="Baskerville" w:cs="Baskerville"/>
                <w:sz w:val="24"/>
                <w:szCs w:val="24"/>
              </w:rPr>
              <w:t>production of serotonin. It also improves the release of melatonin,</w:t>
            </w:r>
            <w:r w:rsidR="00533339">
              <w:rPr>
                <w:rFonts w:ascii="Baskerville" w:hAnsi="Baskerville" w:cs="Baskerville"/>
                <w:sz w:val="24"/>
                <w:szCs w:val="24"/>
              </w:rPr>
              <w:t xml:space="preserve"> </w:t>
            </w:r>
            <w:r>
              <w:rPr>
                <w:rFonts w:ascii="Baskerville" w:hAnsi="Baskerville" w:cs="Baskerville"/>
                <w:sz w:val="24"/>
                <w:szCs w:val="24"/>
              </w:rPr>
              <w:t>which helps you get a better night’s sleep (chapter 7)</w:t>
            </w:r>
            <w:r w:rsidR="00535573">
              <w:rPr>
                <w:rFonts w:ascii="Baskerville" w:hAnsi="Baskerville" w:cs="Baskerville"/>
                <w:sz w:val="24"/>
                <w:szCs w:val="24"/>
              </w:rPr>
              <w:t>.</w:t>
            </w:r>
          </w:p>
        </w:tc>
      </w:tr>
      <w:tr w:rsidR="00392824" w14:paraId="69CBB01D" w14:textId="77777777" w:rsidTr="006270A4">
        <w:tc>
          <w:tcPr>
            <w:tcW w:w="4508" w:type="dxa"/>
          </w:tcPr>
          <w:p w14:paraId="69CBB019" w14:textId="290B0545" w:rsidR="00392824" w:rsidRDefault="00392824" w:rsidP="006270A4">
            <w:pPr>
              <w:autoSpaceDE w:val="0"/>
              <w:autoSpaceDN w:val="0"/>
              <w:adjustRightInd w:val="0"/>
            </w:pPr>
            <w:r>
              <w:rPr>
                <w:rFonts w:ascii="Baskerville-Bold" w:hAnsi="Baskerville-Bold" w:cs="Baskerville-Bold"/>
                <w:b/>
                <w:bCs/>
                <w:sz w:val="24"/>
                <w:szCs w:val="24"/>
              </w:rPr>
              <w:t>Think of happy memories</w:t>
            </w:r>
          </w:p>
        </w:tc>
        <w:tc>
          <w:tcPr>
            <w:tcW w:w="4508" w:type="dxa"/>
          </w:tcPr>
          <w:p w14:paraId="69CBB01A"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Happy memories boost serotonin</w:t>
            </w:r>
          </w:p>
          <w:p w14:paraId="69CBB01B"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in the anterior cingulate (chapter 8). Try to think of one happy memory before you go to sleep—write it in a journal or just reflect on it.</w:t>
            </w:r>
          </w:p>
          <w:p w14:paraId="69CBB01C" w14:textId="77777777" w:rsidR="00392824" w:rsidRDefault="00392824" w:rsidP="006270A4"/>
        </w:tc>
      </w:tr>
      <w:tr w:rsidR="00392824" w14:paraId="69CBB024" w14:textId="77777777" w:rsidTr="006270A4">
        <w:tc>
          <w:tcPr>
            <w:tcW w:w="4508" w:type="dxa"/>
          </w:tcPr>
          <w:p w14:paraId="69CBB01E"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Make a decision</w:t>
            </w:r>
          </w:p>
        </w:tc>
        <w:tc>
          <w:tcPr>
            <w:tcW w:w="4508" w:type="dxa"/>
          </w:tcPr>
          <w:p w14:paraId="69CBB01F"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Anxiety and worrying are provoked by</w:t>
            </w:r>
          </w:p>
          <w:p w14:paraId="69CBB021" w14:textId="5396B4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possibility, not certainty. In fact, many people are less happy</w:t>
            </w:r>
            <w:r w:rsidR="00535573">
              <w:rPr>
                <w:rFonts w:ascii="Baskerville" w:hAnsi="Baskerville" w:cs="Baskerville"/>
                <w:sz w:val="24"/>
                <w:szCs w:val="24"/>
              </w:rPr>
              <w:t xml:space="preserve"> </w:t>
            </w:r>
            <w:r>
              <w:rPr>
                <w:rFonts w:ascii="Baskerville" w:hAnsi="Baskerville" w:cs="Baskerville"/>
                <w:sz w:val="24"/>
                <w:szCs w:val="24"/>
              </w:rPr>
              <w:t>when they have more choices, because they have more to worry about.</w:t>
            </w:r>
            <w:r>
              <w:rPr>
                <w:rFonts w:ascii="Baskerville" w:hAnsi="Baskerville" w:cs="Baskerville"/>
                <w:sz w:val="14"/>
                <w:szCs w:val="14"/>
              </w:rPr>
              <w:t xml:space="preserve"> </w:t>
            </w:r>
            <w:r>
              <w:rPr>
                <w:rFonts w:ascii="Baskerville" w:hAnsi="Baskerville" w:cs="Baskerville"/>
                <w:sz w:val="24"/>
                <w:szCs w:val="24"/>
              </w:rPr>
              <w:t>So if you tend to worry, reduce your options and make quick decisions whenever possible. As soon</w:t>
            </w:r>
          </w:p>
          <w:p w14:paraId="69CBB022"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as you </w:t>
            </w:r>
            <w:proofErr w:type="gramStart"/>
            <w:r>
              <w:rPr>
                <w:rFonts w:ascii="Baskerville" w:hAnsi="Baskerville" w:cs="Baskerville"/>
                <w:sz w:val="24"/>
                <w:szCs w:val="24"/>
              </w:rPr>
              <w:t>make a decision</w:t>
            </w:r>
            <w:proofErr w:type="gramEnd"/>
            <w:r>
              <w:rPr>
                <w:rFonts w:ascii="Baskerville" w:hAnsi="Baskerville" w:cs="Baskerville"/>
                <w:sz w:val="24"/>
                <w:szCs w:val="24"/>
              </w:rPr>
              <w:t>, however small, everything starts to feel more manageable</w:t>
            </w:r>
            <w:r w:rsidR="008B47E7">
              <w:rPr>
                <w:rFonts w:ascii="Baskerville" w:hAnsi="Baskerville" w:cs="Baskerville"/>
                <w:sz w:val="24"/>
                <w:szCs w:val="24"/>
              </w:rPr>
              <w:t xml:space="preserve"> </w:t>
            </w:r>
            <w:r>
              <w:rPr>
                <w:rFonts w:ascii="Baskerville" w:hAnsi="Baskerville" w:cs="Baskerville"/>
                <w:sz w:val="24"/>
                <w:szCs w:val="24"/>
              </w:rPr>
              <w:t>(chapter 6).</w:t>
            </w:r>
          </w:p>
          <w:p w14:paraId="69CBB023" w14:textId="77777777" w:rsidR="00392824" w:rsidRDefault="00392824" w:rsidP="006270A4">
            <w:pPr>
              <w:autoSpaceDE w:val="0"/>
              <w:autoSpaceDN w:val="0"/>
              <w:adjustRightInd w:val="0"/>
              <w:rPr>
                <w:rFonts w:ascii="Baskerville" w:hAnsi="Baskerville" w:cs="Baskerville"/>
                <w:sz w:val="24"/>
                <w:szCs w:val="24"/>
              </w:rPr>
            </w:pPr>
          </w:p>
        </w:tc>
      </w:tr>
      <w:tr w:rsidR="00392824" w14:paraId="69CBB02A" w14:textId="77777777" w:rsidTr="006270A4">
        <w:tc>
          <w:tcPr>
            <w:tcW w:w="4508" w:type="dxa"/>
          </w:tcPr>
          <w:p w14:paraId="69CBB025" w14:textId="57961936"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Pay attention to what you can control</w:t>
            </w:r>
          </w:p>
        </w:tc>
        <w:tc>
          <w:tcPr>
            <w:tcW w:w="4508" w:type="dxa"/>
          </w:tcPr>
          <w:p w14:paraId="69CBB028" w14:textId="40878E2B" w:rsidR="00392824" w:rsidRDefault="00392824" w:rsidP="00535573">
            <w:pPr>
              <w:autoSpaceDE w:val="0"/>
              <w:autoSpaceDN w:val="0"/>
              <w:adjustRightInd w:val="0"/>
              <w:rPr>
                <w:rFonts w:ascii="Baskerville" w:hAnsi="Baskerville" w:cs="Baskerville"/>
                <w:sz w:val="24"/>
                <w:szCs w:val="24"/>
              </w:rPr>
            </w:pPr>
            <w:r>
              <w:rPr>
                <w:rFonts w:ascii="Baskerville" w:hAnsi="Baskerville" w:cs="Baskerville"/>
                <w:sz w:val="24"/>
                <w:szCs w:val="24"/>
              </w:rPr>
              <w:t xml:space="preserve">You can do this by simply paying more attention to what </w:t>
            </w:r>
            <w:r>
              <w:rPr>
                <w:rFonts w:ascii="Baskerville-Italic" w:hAnsi="Baskerville-Italic" w:cs="Baskerville-Italic"/>
                <w:i/>
                <w:iCs/>
                <w:sz w:val="24"/>
                <w:szCs w:val="24"/>
              </w:rPr>
              <w:t xml:space="preserve">is </w:t>
            </w:r>
            <w:r>
              <w:rPr>
                <w:rFonts w:ascii="Baskerville" w:hAnsi="Baskerville" w:cs="Baskerville"/>
                <w:sz w:val="24"/>
                <w:szCs w:val="24"/>
              </w:rPr>
              <w:t>in your</w:t>
            </w:r>
            <w:r w:rsidR="00535573">
              <w:rPr>
                <w:rFonts w:ascii="Baskerville" w:hAnsi="Baskerville" w:cs="Baskerville"/>
                <w:sz w:val="24"/>
                <w:szCs w:val="24"/>
              </w:rPr>
              <w:t xml:space="preserve"> </w:t>
            </w:r>
            <w:r>
              <w:rPr>
                <w:rFonts w:ascii="Baskerville" w:hAnsi="Baskerville" w:cs="Baskerville"/>
                <w:sz w:val="24"/>
                <w:szCs w:val="24"/>
              </w:rPr>
              <w:t>control, which helps modulate your brain activity and quickly</w:t>
            </w:r>
            <w:r w:rsidR="00535573">
              <w:rPr>
                <w:rFonts w:ascii="Baskerville" w:hAnsi="Baskerville" w:cs="Baskerville"/>
                <w:sz w:val="24"/>
                <w:szCs w:val="24"/>
              </w:rPr>
              <w:t xml:space="preserve"> </w:t>
            </w:r>
            <w:r>
              <w:rPr>
                <w:rFonts w:ascii="Baskerville" w:hAnsi="Baskerville" w:cs="Baskerville"/>
                <w:sz w:val="24"/>
                <w:szCs w:val="24"/>
              </w:rPr>
              <w:t>reduces anxiety.</w:t>
            </w:r>
          </w:p>
          <w:p w14:paraId="69CBB029" w14:textId="77777777" w:rsidR="00392824" w:rsidRDefault="00392824" w:rsidP="006270A4">
            <w:pPr>
              <w:autoSpaceDE w:val="0"/>
              <w:autoSpaceDN w:val="0"/>
              <w:adjustRightInd w:val="0"/>
              <w:rPr>
                <w:rFonts w:ascii="Baskerville" w:hAnsi="Baskerville" w:cs="Baskerville"/>
                <w:sz w:val="24"/>
                <w:szCs w:val="24"/>
              </w:rPr>
            </w:pPr>
          </w:p>
        </w:tc>
      </w:tr>
      <w:tr w:rsidR="00392824" w14:paraId="69CBB031" w14:textId="77777777" w:rsidTr="006270A4">
        <w:tc>
          <w:tcPr>
            <w:tcW w:w="4508" w:type="dxa"/>
          </w:tcPr>
          <w:p w14:paraId="69CBB02B" w14:textId="7C6DB5B8"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Take a deep breath</w:t>
            </w:r>
          </w:p>
          <w:p w14:paraId="69CBB02C" w14:textId="77777777" w:rsidR="00392824" w:rsidRDefault="00392824" w:rsidP="006270A4">
            <w:pPr>
              <w:autoSpaceDE w:val="0"/>
              <w:autoSpaceDN w:val="0"/>
              <w:adjustRightInd w:val="0"/>
              <w:rPr>
                <w:rFonts w:ascii="Baskerville-Bold" w:hAnsi="Baskerville-Bold" w:cs="Baskerville-Bold"/>
                <w:b/>
                <w:bCs/>
                <w:sz w:val="24"/>
                <w:szCs w:val="24"/>
              </w:rPr>
            </w:pPr>
          </w:p>
        </w:tc>
        <w:tc>
          <w:tcPr>
            <w:tcW w:w="4508" w:type="dxa"/>
          </w:tcPr>
          <w:p w14:paraId="69CBB02D"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Taking a slow, deep breath—inhaling</w:t>
            </w:r>
          </w:p>
          <w:p w14:paraId="69CBB02E"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and then exhaling slowly—actually</w:t>
            </w:r>
          </w:p>
          <w:p w14:paraId="69CBB030" w14:textId="0A4E4B87" w:rsidR="00392824" w:rsidRDefault="00392824" w:rsidP="00535573">
            <w:pPr>
              <w:autoSpaceDE w:val="0"/>
              <w:autoSpaceDN w:val="0"/>
              <w:adjustRightInd w:val="0"/>
              <w:rPr>
                <w:rFonts w:ascii="Baskerville" w:hAnsi="Baskerville" w:cs="Baskerville"/>
                <w:sz w:val="24"/>
                <w:szCs w:val="24"/>
              </w:rPr>
            </w:pPr>
            <w:r>
              <w:rPr>
                <w:rFonts w:ascii="Baskerville" w:hAnsi="Baskerville" w:cs="Baskerville"/>
                <w:sz w:val="24"/>
                <w:szCs w:val="24"/>
              </w:rPr>
              <w:t>calms down the sympathetic</w:t>
            </w:r>
            <w:r w:rsidR="00535573">
              <w:rPr>
                <w:rFonts w:ascii="Baskerville" w:hAnsi="Baskerville" w:cs="Baskerville"/>
                <w:sz w:val="24"/>
                <w:szCs w:val="24"/>
              </w:rPr>
              <w:t xml:space="preserve"> </w:t>
            </w:r>
            <w:r>
              <w:rPr>
                <w:rFonts w:ascii="Baskerville" w:hAnsi="Baskerville" w:cs="Baskerville"/>
                <w:sz w:val="24"/>
                <w:szCs w:val="24"/>
              </w:rPr>
              <w:t>nervous system and reduces stress (chapter 9).</w:t>
            </w:r>
          </w:p>
        </w:tc>
      </w:tr>
      <w:tr w:rsidR="00392824" w14:paraId="69CBB036" w14:textId="77777777" w:rsidTr="006270A4">
        <w:tc>
          <w:tcPr>
            <w:tcW w:w="4508" w:type="dxa"/>
          </w:tcPr>
          <w:p w14:paraId="69CBB032"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Go for good enough</w:t>
            </w:r>
          </w:p>
        </w:tc>
        <w:tc>
          <w:tcPr>
            <w:tcW w:w="4508" w:type="dxa"/>
          </w:tcPr>
          <w:p w14:paraId="69CBB033"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If you try to have the best of everything,</w:t>
            </w:r>
          </w:p>
          <w:p w14:paraId="69CBB034"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you’re likely to be paralyzed by indecision or dissatisfied with your choice. In fact, this kind of “maximizing” has been</w:t>
            </w:r>
          </w:p>
          <w:p w14:paraId="69CBB035" w14:textId="24243495"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proven to increase depression</w:t>
            </w:r>
            <w:r w:rsidR="00193681">
              <w:rPr>
                <w:rFonts w:ascii="Baskerville" w:hAnsi="Baskerville" w:cs="Baskerville"/>
                <w:sz w:val="24"/>
                <w:szCs w:val="24"/>
              </w:rPr>
              <w:t>.</w:t>
            </w:r>
          </w:p>
        </w:tc>
      </w:tr>
      <w:tr w:rsidR="00392824" w14:paraId="69CBB03D" w14:textId="77777777" w:rsidTr="006270A4">
        <w:tc>
          <w:tcPr>
            <w:tcW w:w="4508" w:type="dxa"/>
          </w:tcPr>
          <w:p w14:paraId="69CBB037"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Avoid catastrophizing</w:t>
            </w:r>
          </w:p>
        </w:tc>
        <w:tc>
          <w:tcPr>
            <w:tcW w:w="4508" w:type="dxa"/>
          </w:tcPr>
          <w:p w14:paraId="69CBB038"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It usually starts with a perfectly reasonable worry, and then, through an incorrect assumption, it snowballs out of control. Well, you can’t control noticing the “alarm” in the first place, but you can reduce its negative impact. First, remind yourself of the more likely (and better) outcomes</w:t>
            </w:r>
          </w:p>
          <w:p w14:paraId="69CBB039"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(“Maybe my friend is busy right now”). Second, whether or not the worst-case</w:t>
            </w:r>
          </w:p>
          <w:p w14:paraId="69CBB03A"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scenario is actually likely, make a plan to</w:t>
            </w:r>
          </w:p>
          <w:p w14:paraId="69CBB03B"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deal with it (for example, “If my friend doesn’t call me back in three days, I’ll just call again,” or even “If my friend doesn’t</w:t>
            </w:r>
          </w:p>
          <w:p w14:paraId="69CBB03C"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like me anymore, then I’ll hang out with another friend)</w:t>
            </w:r>
          </w:p>
        </w:tc>
      </w:tr>
      <w:tr w:rsidR="00392824" w14:paraId="69CBB041" w14:textId="77777777" w:rsidTr="006270A4">
        <w:tc>
          <w:tcPr>
            <w:tcW w:w="4508" w:type="dxa"/>
          </w:tcPr>
          <w:p w14:paraId="69CBB03E"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lastRenderedPageBreak/>
              <w:t>Stay in the now</w:t>
            </w:r>
          </w:p>
        </w:tc>
        <w:tc>
          <w:tcPr>
            <w:tcW w:w="4508" w:type="dxa"/>
          </w:tcPr>
          <w:p w14:paraId="69CBB03F"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Improving your ability to stay present, a practice known </w:t>
            </w:r>
            <w:proofErr w:type="spellStart"/>
            <w:r>
              <w:rPr>
                <w:rFonts w:ascii="Baskerville" w:hAnsi="Baskerville" w:cs="Baskerville"/>
                <w:sz w:val="24"/>
                <w:szCs w:val="24"/>
              </w:rPr>
              <w:t>as“mindfulness</w:t>
            </w:r>
            <w:proofErr w:type="spellEnd"/>
            <w:r>
              <w:rPr>
                <w:rFonts w:ascii="Baskerville" w:hAnsi="Baskerville" w:cs="Baskerville"/>
                <w:sz w:val="24"/>
                <w:szCs w:val="24"/>
              </w:rPr>
              <w:t>,” helps enhance these activations and leads to</w:t>
            </w:r>
          </w:p>
          <w:p w14:paraId="69CBB040"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long-term improvements in anxiety and worrying</w:t>
            </w:r>
            <w:r w:rsidR="008B47E7">
              <w:rPr>
                <w:rFonts w:ascii="Baskerville" w:hAnsi="Baskerville" w:cs="Baskerville"/>
                <w:sz w:val="24"/>
                <w:szCs w:val="24"/>
              </w:rPr>
              <w:t>.</w:t>
            </w:r>
          </w:p>
        </w:tc>
      </w:tr>
      <w:tr w:rsidR="00392824" w14:paraId="69CBB046" w14:textId="77777777" w:rsidTr="006270A4">
        <w:tc>
          <w:tcPr>
            <w:tcW w:w="4508" w:type="dxa"/>
          </w:tcPr>
          <w:p w14:paraId="69CBB042"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Notice what you notice non-judgementally</w:t>
            </w:r>
          </w:p>
        </w:tc>
        <w:tc>
          <w:tcPr>
            <w:tcW w:w="4508" w:type="dxa"/>
          </w:tcPr>
          <w:p w14:paraId="69CBB043"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Try practicing </w:t>
            </w:r>
            <w:proofErr w:type="spellStart"/>
            <w:r>
              <w:rPr>
                <w:rFonts w:ascii="Baskerville-Italic" w:hAnsi="Baskerville-Italic" w:cs="Baskerville-Italic"/>
                <w:i/>
                <w:iCs/>
                <w:sz w:val="24"/>
                <w:szCs w:val="24"/>
              </w:rPr>
              <w:t>nonjudgmental</w:t>
            </w:r>
            <w:proofErr w:type="spellEnd"/>
            <w:r>
              <w:rPr>
                <w:rFonts w:ascii="Baskerville-Italic" w:hAnsi="Baskerville-Italic" w:cs="Baskerville-Italic"/>
                <w:i/>
                <w:iCs/>
                <w:sz w:val="24"/>
                <w:szCs w:val="24"/>
              </w:rPr>
              <w:t xml:space="preserve"> awareness</w:t>
            </w:r>
            <w:r>
              <w:rPr>
                <w:rFonts w:ascii="Baskerville" w:hAnsi="Baskerville" w:cs="Baskerville"/>
                <w:sz w:val="24"/>
                <w:szCs w:val="24"/>
              </w:rPr>
              <w:t>.</w:t>
            </w:r>
          </w:p>
          <w:p w14:paraId="69CBB044" w14:textId="77777777" w:rsidR="00392824" w:rsidRDefault="00392824" w:rsidP="006270A4">
            <w:pPr>
              <w:autoSpaceDE w:val="0"/>
              <w:autoSpaceDN w:val="0"/>
              <w:adjustRightInd w:val="0"/>
              <w:rPr>
                <w:rFonts w:ascii="Baskerville" w:hAnsi="Baskerville" w:cs="Baskerville"/>
                <w:sz w:val="24"/>
                <w:szCs w:val="24"/>
              </w:rPr>
            </w:pPr>
            <w:proofErr w:type="spellStart"/>
            <w:r>
              <w:rPr>
                <w:rFonts w:ascii="Baskerville" w:hAnsi="Baskerville" w:cs="Baskerville"/>
                <w:sz w:val="24"/>
                <w:szCs w:val="24"/>
              </w:rPr>
              <w:t>Nonjudgmental</w:t>
            </w:r>
            <w:proofErr w:type="spellEnd"/>
            <w:r>
              <w:rPr>
                <w:rFonts w:ascii="Baskerville" w:hAnsi="Baskerville" w:cs="Baskerville"/>
                <w:sz w:val="24"/>
                <w:szCs w:val="24"/>
              </w:rPr>
              <w:t xml:space="preserve"> awareness is a form of mindfulness that simply means noticing without reacting emotionally, even</w:t>
            </w:r>
          </w:p>
          <w:p w14:paraId="69CBB045"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when things don’t turn out as you expected</w:t>
            </w:r>
            <w:r w:rsidR="008B47E7">
              <w:rPr>
                <w:rFonts w:ascii="Baskerville" w:hAnsi="Baskerville" w:cs="Baskerville"/>
                <w:sz w:val="24"/>
                <w:szCs w:val="24"/>
              </w:rPr>
              <w:t>.</w:t>
            </w:r>
          </w:p>
        </w:tc>
      </w:tr>
      <w:tr w:rsidR="00392824" w14:paraId="69CBB049" w14:textId="77777777" w:rsidTr="006270A4">
        <w:tc>
          <w:tcPr>
            <w:tcW w:w="4508" w:type="dxa"/>
          </w:tcPr>
          <w:p w14:paraId="69CBB047"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Have a long  hug</w:t>
            </w:r>
          </w:p>
        </w:tc>
        <w:tc>
          <w:tcPr>
            <w:tcW w:w="4508" w:type="dxa"/>
          </w:tcPr>
          <w:p w14:paraId="69CBB048"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A hug, especially a long one, releases a neurotransmitter and hormone called </w:t>
            </w:r>
            <w:r>
              <w:rPr>
                <w:rFonts w:ascii="Baskerville-Italic" w:hAnsi="Baskerville-Italic" w:cs="Baskerville-Italic"/>
                <w:i/>
                <w:iCs/>
                <w:sz w:val="24"/>
                <w:szCs w:val="24"/>
              </w:rPr>
              <w:t>oxytocin.</w:t>
            </w:r>
          </w:p>
        </w:tc>
      </w:tr>
      <w:tr w:rsidR="00392824" w14:paraId="69CBB04D" w14:textId="77777777" w:rsidTr="006270A4">
        <w:tc>
          <w:tcPr>
            <w:tcW w:w="4508" w:type="dxa"/>
          </w:tcPr>
          <w:p w14:paraId="69CBB04A"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 xml:space="preserve">Good </w:t>
            </w:r>
            <w:proofErr w:type="spellStart"/>
            <w:r>
              <w:rPr>
                <w:rFonts w:ascii="Baskerville-Bold" w:hAnsi="Baskerville-Bold" w:cs="Baskerville-Bold"/>
                <w:b/>
                <w:bCs/>
                <w:sz w:val="24"/>
                <w:szCs w:val="24"/>
              </w:rPr>
              <w:t>nights</w:t>
            </w:r>
            <w:proofErr w:type="spellEnd"/>
            <w:r>
              <w:rPr>
                <w:rFonts w:ascii="Baskerville-Bold" w:hAnsi="Baskerville-Bold" w:cs="Baskerville-Bold"/>
                <w:b/>
                <w:bCs/>
                <w:sz w:val="24"/>
                <w:szCs w:val="24"/>
              </w:rPr>
              <w:t xml:space="preserve"> sleep, regular exercise and massage </w:t>
            </w:r>
          </w:p>
        </w:tc>
        <w:tc>
          <w:tcPr>
            <w:tcW w:w="4508" w:type="dxa"/>
          </w:tcPr>
          <w:p w14:paraId="69CBB04B"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These all reduce negative views of the world</w:t>
            </w:r>
          </w:p>
          <w:p w14:paraId="69CBB04C"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 ( see chapters 5, 7, and 11, respectively).</w:t>
            </w:r>
          </w:p>
        </w:tc>
      </w:tr>
      <w:tr w:rsidR="00392824" w14:paraId="69CBB052" w14:textId="77777777" w:rsidTr="006270A4">
        <w:tc>
          <w:tcPr>
            <w:tcW w:w="4508" w:type="dxa"/>
          </w:tcPr>
          <w:p w14:paraId="69CBB04E"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Do activities with someone else</w:t>
            </w:r>
          </w:p>
        </w:tc>
        <w:tc>
          <w:tcPr>
            <w:tcW w:w="4508" w:type="dxa"/>
          </w:tcPr>
          <w:p w14:paraId="69CBB04F"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Not only is social interaction</w:t>
            </w:r>
          </w:p>
          <w:p w14:paraId="69CBB050"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good for depression (chapter 11), but social pressure will also help you exercise. Ask a friend, hire a trainer etc. Having an accountability</w:t>
            </w:r>
            <w:r w:rsidR="008B47E7">
              <w:rPr>
                <w:rFonts w:ascii="Baskerville" w:hAnsi="Baskerville" w:cs="Baskerville"/>
                <w:sz w:val="24"/>
                <w:szCs w:val="24"/>
              </w:rPr>
              <w:t xml:space="preserve"> </w:t>
            </w:r>
            <w:r>
              <w:rPr>
                <w:rFonts w:ascii="Baskerville" w:hAnsi="Baskerville" w:cs="Baskerville"/>
                <w:sz w:val="24"/>
                <w:szCs w:val="24"/>
              </w:rPr>
              <w:t>partner makes it more likely you’ll show up.</w:t>
            </w:r>
          </w:p>
          <w:p w14:paraId="69CBB051" w14:textId="77777777" w:rsidR="00392824" w:rsidRDefault="00392824" w:rsidP="006270A4">
            <w:pPr>
              <w:autoSpaceDE w:val="0"/>
              <w:autoSpaceDN w:val="0"/>
              <w:adjustRightInd w:val="0"/>
              <w:rPr>
                <w:rFonts w:ascii="Baskerville" w:hAnsi="Baskerville" w:cs="Baskerville"/>
                <w:sz w:val="24"/>
                <w:szCs w:val="24"/>
              </w:rPr>
            </w:pPr>
          </w:p>
        </w:tc>
      </w:tr>
      <w:tr w:rsidR="00392824" w14:paraId="69CBB056" w14:textId="77777777" w:rsidTr="006270A4">
        <w:tc>
          <w:tcPr>
            <w:tcW w:w="4508" w:type="dxa"/>
          </w:tcPr>
          <w:p w14:paraId="69CBB053"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Think about what’s important to you</w:t>
            </w:r>
          </w:p>
        </w:tc>
        <w:tc>
          <w:tcPr>
            <w:tcW w:w="4508" w:type="dxa"/>
          </w:tcPr>
          <w:p w14:paraId="69CBB054"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When you connect your exercise or socialising with others to a long-term goal, it helps your brain overlook momentary discomfort and makes your exercise/actions</w:t>
            </w:r>
          </w:p>
          <w:p w14:paraId="69CBB055"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more satisfying (chapter 6). </w:t>
            </w:r>
          </w:p>
        </w:tc>
      </w:tr>
      <w:tr w:rsidR="00392824" w14:paraId="69CBB05B" w14:textId="77777777" w:rsidTr="006270A4">
        <w:tc>
          <w:tcPr>
            <w:tcW w:w="4508" w:type="dxa"/>
          </w:tcPr>
          <w:p w14:paraId="69CBB057"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Make exercise simple and easy</w:t>
            </w:r>
          </w:p>
        </w:tc>
        <w:tc>
          <w:tcPr>
            <w:tcW w:w="4508" w:type="dxa"/>
          </w:tcPr>
          <w:p w14:paraId="69CBB058"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It’s much easier to convince yourself to do</w:t>
            </w:r>
          </w:p>
          <w:p w14:paraId="69CBB05A" w14:textId="145080EC" w:rsidR="00392824" w:rsidRDefault="00392824" w:rsidP="00863CA8">
            <w:pPr>
              <w:autoSpaceDE w:val="0"/>
              <w:autoSpaceDN w:val="0"/>
              <w:adjustRightInd w:val="0"/>
              <w:rPr>
                <w:rFonts w:ascii="Baskerville" w:hAnsi="Baskerville" w:cs="Baskerville"/>
                <w:sz w:val="24"/>
                <w:szCs w:val="24"/>
              </w:rPr>
            </w:pPr>
            <w:r>
              <w:rPr>
                <w:rFonts w:ascii="Baskerville" w:hAnsi="Baskerville" w:cs="Baskerville"/>
                <w:sz w:val="24"/>
                <w:szCs w:val="24"/>
              </w:rPr>
              <w:t>simple, easy activities. Try starting with one push-up after you check your email in the morning. If you start feeling</w:t>
            </w:r>
            <w:r w:rsidR="00863CA8">
              <w:rPr>
                <w:rFonts w:ascii="Baskerville" w:hAnsi="Baskerville" w:cs="Baskerville"/>
                <w:sz w:val="24"/>
                <w:szCs w:val="24"/>
              </w:rPr>
              <w:t xml:space="preserve"> </w:t>
            </w:r>
            <w:r>
              <w:rPr>
                <w:rFonts w:ascii="Baskerville" w:hAnsi="Baskerville" w:cs="Baskerville"/>
                <w:sz w:val="24"/>
                <w:szCs w:val="24"/>
              </w:rPr>
              <w:t xml:space="preserve">better and want to do more, go for it.  Also consider yoga. </w:t>
            </w:r>
          </w:p>
        </w:tc>
      </w:tr>
      <w:tr w:rsidR="00392824" w14:paraId="69CBB05E" w14:textId="77777777" w:rsidTr="006270A4">
        <w:tc>
          <w:tcPr>
            <w:tcW w:w="4508" w:type="dxa"/>
          </w:tcPr>
          <w:p w14:paraId="69CBB05C"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Stairs or walking</w:t>
            </w:r>
          </w:p>
        </w:tc>
        <w:tc>
          <w:tcPr>
            <w:tcW w:w="4508" w:type="dxa"/>
          </w:tcPr>
          <w:p w14:paraId="69CBB05D"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Consider a rule to use stairs instead of elevators for short rides and consider walking rather than driving short distances.</w:t>
            </w:r>
          </w:p>
        </w:tc>
      </w:tr>
      <w:tr w:rsidR="00392824" w14:paraId="69CBB062" w14:textId="77777777" w:rsidTr="006270A4">
        <w:tc>
          <w:tcPr>
            <w:tcW w:w="4508" w:type="dxa"/>
          </w:tcPr>
          <w:p w14:paraId="69CBB05F" w14:textId="6F6EA9EF"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Make a good decision, not the best decision</w:t>
            </w:r>
          </w:p>
        </w:tc>
        <w:tc>
          <w:tcPr>
            <w:tcW w:w="4508" w:type="dxa"/>
          </w:tcPr>
          <w:p w14:paraId="69CBB060"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Remember, it’s better to do something only</w:t>
            </w:r>
          </w:p>
          <w:p w14:paraId="69CBB061"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partly right than do nothing at all. </w:t>
            </w:r>
          </w:p>
        </w:tc>
      </w:tr>
      <w:tr w:rsidR="00392824" w14:paraId="69CBB067" w14:textId="77777777" w:rsidTr="006270A4">
        <w:tc>
          <w:tcPr>
            <w:tcW w:w="4508" w:type="dxa"/>
          </w:tcPr>
          <w:p w14:paraId="69CBB063"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 xml:space="preserve">Take action </w:t>
            </w:r>
          </w:p>
        </w:tc>
        <w:tc>
          <w:tcPr>
            <w:tcW w:w="4508" w:type="dxa"/>
          </w:tcPr>
          <w:p w14:paraId="69CBB065" w14:textId="731B358D" w:rsidR="00392824" w:rsidRDefault="00392824" w:rsidP="00863CA8">
            <w:pPr>
              <w:autoSpaceDE w:val="0"/>
              <w:autoSpaceDN w:val="0"/>
              <w:adjustRightInd w:val="0"/>
              <w:rPr>
                <w:rFonts w:ascii="Baskerville" w:hAnsi="Baskerville" w:cs="Baskerville"/>
                <w:sz w:val="24"/>
                <w:szCs w:val="24"/>
              </w:rPr>
            </w:pPr>
            <w:r>
              <w:rPr>
                <w:rFonts w:ascii="Baskerville" w:hAnsi="Baskerville" w:cs="Baskerville"/>
                <w:sz w:val="24"/>
                <w:szCs w:val="24"/>
              </w:rPr>
              <w:t>A decision without action is just a thought, and while thoughts can be helpful, they won’t have as powerful an impact on your brain. A decision with action is something</w:t>
            </w:r>
            <w:r w:rsidR="00863CA8">
              <w:rPr>
                <w:rFonts w:ascii="Baskerville" w:hAnsi="Baskerville" w:cs="Baskerville"/>
                <w:sz w:val="24"/>
                <w:szCs w:val="24"/>
              </w:rPr>
              <w:t xml:space="preserve"> </w:t>
            </w:r>
            <w:r>
              <w:rPr>
                <w:rFonts w:ascii="Baskerville" w:hAnsi="Baskerville" w:cs="Baskerville"/>
                <w:sz w:val="24"/>
                <w:szCs w:val="24"/>
              </w:rPr>
              <w:t>else entirely: it’s a robust way to start an upward spiral.</w:t>
            </w:r>
          </w:p>
          <w:p w14:paraId="69CBB066" w14:textId="77777777" w:rsidR="00392824" w:rsidRDefault="00392824" w:rsidP="006270A4">
            <w:pPr>
              <w:autoSpaceDE w:val="0"/>
              <w:autoSpaceDN w:val="0"/>
              <w:adjustRightInd w:val="0"/>
              <w:rPr>
                <w:rFonts w:ascii="Baskerville" w:hAnsi="Baskerville" w:cs="Baskerville"/>
                <w:sz w:val="24"/>
                <w:szCs w:val="24"/>
              </w:rPr>
            </w:pPr>
          </w:p>
        </w:tc>
      </w:tr>
      <w:tr w:rsidR="00392824" w14:paraId="69CBB06C" w14:textId="77777777" w:rsidTr="006270A4">
        <w:tc>
          <w:tcPr>
            <w:tcW w:w="4508" w:type="dxa"/>
          </w:tcPr>
          <w:p w14:paraId="69CBB068" w14:textId="77777777" w:rsidR="00392824" w:rsidRDefault="00533339"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W</w:t>
            </w:r>
            <w:r w:rsidR="00392824">
              <w:rPr>
                <w:rFonts w:ascii="Baskerville-Bold" w:hAnsi="Baskerville-Bold" w:cs="Baskerville-Bold"/>
                <w:b/>
                <w:bCs/>
                <w:sz w:val="24"/>
                <w:szCs w:val="24"/>
              </w:rPr>
              <w:t>hat’s important to you -your values</w:t>
            </w:r>
          </w:p>
        </w:tc>
        <w:tc>
          <w:tcPr>
            <w:tcW w:w="4508" w:type="dxa"/>
          </w:tcPr>
          <w:p w14:paraId="69CBB069" w14:textId="77777777" w:rsidR="00392824" w:rsidRDefault="00392824" w:rsidP="006270A4">
            <w:pPr>
              <w:autoSpaceDE w:val="0"/>
              <w:autoSpaceDN w:val="0"/>
              <w:adjustRightInd w:val="0"/>
              <w:rPr>
                <w:rFonts w:ascii="Baskerville" w:hAnsi="Baskerville" w:cs="Baskerville"/>
                <w:sz w:val="24"/>
                <w:szCs w:val="24"/>
              </w:rPr>
            </w:pPr>
            <w:r>
              <w:rPr>
                <w:rFonts w:ascii="Baskerville-Bold" w:hAnsi="Baskerville-Bold" w:cs="Baskerville-Bold"/>
                <w:b/>
                <w:bCs/>
                <w:sz w:val="24"/>
                <w:szCs w:val="24"/>
              </w:rPr>
              <w:t>F</w:t>
            </w:r>
            <w:r>
              <w:rPr>
                <w:rFonts w:ascii="Baskerville" w:hAnsi="Baskerville" w:cs="Baskerville"/>
                <w:sz w:val="24"/>
                <w:szCs w:val="24"/>
              </w:rPr>
              <w:t>ocus on what’s really important</w:t>
            </w:r>
          </w:p>
          <w:p w14:paraId="69CBB06A"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to you. What activities make you feel most fulfilled? What achievements are you most proud of? What good qualities would you want co-workers or friends to use in describing you?</w:t>
            </w:r>
          </w:p>
          <w:p w14:paraId="69CBB06B" w14:textId="77777777" w:rsidR="00392824" w:rsidRDefault="00392824" w:rsidP="006270A4">
            <w:pPr>
              <w:autoSpaceDE w:val="0"/>
              <w:autoSpaceDN w:val="0"/>
              <w:adjustRightInd w:val="0"/>
              <w:rPr>
                <w:rFonts w:ascii="Baskerville" w:hAnsi="Baskerville" w:cs="Baskerville"/>
                <w:sz w:val="24"/>
                <w:szCs w:val="24"/>
              </w:rPr>
            </w:pPr>
          </w:p>
        </w:tc>
      </w:tr>
      <w:tr w:rsidR="00392824" w14:paraId="69CBB070" w14:textId="77777777" w:rsidTr="006270A4">
        <w:tc>
          <w:tcPr>
            <w:tcW w:w="4508" w:type="dxa"/>
          </w:tcPr>
          <w:p w14:paraId="69CBB06D"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lastRenderedPageBreak/>
              <w:t>Decide for something you want, not against something you don’t want</w:t>
            </w:r>
          </w:p>
        </w:tc>
        <w:tc>
          <w:tcPr>
            <w:tcW w:w="4508" w:type="dxa"/>
          </w:tcPr>
          <w:p w14:paraId="69CBB06E"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For example, instead of “I don’t want to do a bad job,” say, “I want to do a great job.” This type of positive thinking is more effective at</w:t>
            </w:r>
          </w:p>
          <w:p w14:paraId="69CBB06F"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 w:hAnsi="Baskerville" w:cs="Baskerville"/>
                <w:sz w:val="24"/>
                <w:szCs w:val="24"/>
              </w:rPr>
              <w:t>changing your behaviour.</w:t>
            </w:r>
          </w:p>
        </w:tc>
      </w:tr>
      <w:tr w:rsidR="00392824" w14:paraId="69CBB073" w14:textId="77777777" w:rsidTr="006270A4">
        <w:tc>
          <w:tcPr>
            <w:tcW w:w="4508" w:type="dxa"/>
          </w:tcPr>
          <w:p w14:paraId="69CBB071"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Avoid bright lights after the sun goes down</w:t>
            </w:r>
          </w:p>
        </w:tc>
        <w:tc>
          <w:tcPr>
            <w:tcW w:w="4508" w:type="dxa"/>
          </w:tcPr>
          <w:p w14:paraId="69CBB072"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You don’t need to walk around in the dark, but when it’s getting close to bedtime, turn off most of the lights in your house.</w:t>
            </w:r>
          </w:p>
        </w:tc>
      </w:tr>
      <w:tr w:rsidR="00392824" w14:paraId="69CBB077" w14:textId="77777777" w:rsidTr="006270A4">
        <w:tc>
          <w:tcPr>
            <w:tcW w:w="4508" w:type="dxa"/>
          </w:tcPr>
          <w:p w14:paraId="69CBB074" w14:textId="347D57C0"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Brighten your day</w:t>
            </w:r>
          </w:p>
        </w:tc>
        <w:tc>
          <w:tcPr>
            <w:tcW w:w="4508" w:type="dxa"/>
          </w:tcPr>
          <w:p w14:paraId="69CBB075"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Bright lights during the day help synchronize</w:t>
            </w:r>
          </w:p>
          <w:p w14:paraId="69CBB076"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your circadian rhythms and improve your sleep. So take a few minutes to go walking in the sunshine. </w:t>
            </w:r>
          </w:p>
        </w:tc>
      </w:tr>
      <w:tr w:rsidR="00392824" w14:paraId="69CBB07C" w14:textId="77777777" w:rsidTr="006270A4">
        <w:tc>
          <w:tcPr>
            <w:tcW w:w="4508" w:type="dxa"/>
          </w:tcPr>
          <w:p w14:paraId="69CBB078"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Resolve/commit  to change</w:t>
            </w:r>
          </w:p>
        </w:tc>
        <w:tc>
          <w:tcPr>
            <w:tcW w:w="4508" w:type="dxa"/>
          </w:tcPr>
          <w:p w14:paraId="69CBB079"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Making a resolution to change is more</w:t>
            </w:r>
          </w:p>
          <w:p w14:paraId="69CBB07A" w14:textId="5ADA89E3"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effective than simply wanting to change, and dramatically increases your chance of success.</w:t>
            </w:r>
            <w:r>
              <w:rPr>
                <w:rFonts w:ascii="Baskerville" w:hAnsi="Baskerville" w:cs="Baskerville"/>
                <w:sz w:val="14"/>
                <w:szCs w:val="14"/>
              </w:rPr>
              <w:t xml:space="preserve"> </w:t>
            </w:r>
            <w:r>
              <w:rPr>
                <w:rFonts w:ascii="Baskerville" w:hAnsi="Baskerville" w:cs="Baskerville"/>
                <w:sz w:val="24"/>
                <w:szCs w:val="24"/>
              </w:rPr>
              <w:t>Being specific in what you want to change helps make it more achievable. For example, “I resolve to work out more” is not as effective as “I resolve to go to the gym before work on Tuesdays and Thursdays.”</w:t>
            </w:r>
          </w:p>
          <w:p w14:paraId="69CBB07B" w14:textId="77777777" w:rsidR="00392824" w:rsidRDefault="00392824" w:rsidP="006270A4">
            <w:pPr>
              <w:autoSpaceDE w:val="0"/>
              <w:autoSpaceDN w:val="0"/>
              <w:adjustRightInd w:val="0"/>
              <w:rPr>
                <w:rFonts w:ascii="Baskerville" w:hAnsi="Baskerville" w:cs="Baskerville"/>
                <w:sz w:val="24"/>
                <w:szCs w:val="24"/>
              </w:rPr>
            </w:pPr>
          </w:p>
        </w:tc>
      </w:tr>
      <w:tr w:rsidR="00392824" w14:paraId="69CBB081" w14:textId="77777777" w:rsidTr="006270A4">
        <w:tc>
          <w:tcPr>
            <w:tcW w:w="4508" w:type="dxa"/>
          </w:tcPr>
          <w:p w14:paraId="69CBB07D" w14:textId="48DCD4BF"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Remember the good times</w:t>
            </w:r>
          </w:p>
        </w:tc>
        <w:tc>
          <w:tcPr>
            <w:tcW w:w="4508" w:type="dxa"/>
          </w:tcPr>
          <w:p w14:paraId="69CBB07E"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Maybe you can remember a special birthday from childhood or a fun trip or even something as simple as a pleasant Sunday afternoon. If you’re having difficulty, talk to an old friend, look at photographs,</w:t>
            </w:r>
          </w:p>
          <w:p w14:paraId="69CBB07F"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or read your diary from happier times.</w:t>
            </w:r>
          </w:p>
          <w:p w14:paraId="69CBB080" w14:textId="77777777" w:rsidR="00392824" w:rsidRDefault="00392824" w:rsidP="006270A4">
            <w:pPr>
              <w:autoSpaceDE w:val="0"/>
              <w:autoSpaceDN w:val="0"/>
              <w:adjustRightInd w:val="0"/>
              <w:rPr>
                <w:rFonts w:ascii="Baskerville" w:hAnsi="Baskerville" w:cs="Baskerville"/>
                <w:sz w:val="24"/>
                <w:szCs w:val="24"/>
              </w:rPr>
            </w:pPr>
          </w:p>
        </w:tc>
      </w:tr>
      <w:tr w:rsidR="00392824" w14:paraId="69CBB085" w14:textId="77777777" w:rsidTr="006270A4">
        <w:tc>
          <w:tcPr>
            <w:tcW w:w="4508" w:type="dxa"/>
          </w:tcPr>
          <w:p w14:paraId="69CBB082" w14:textId="569698EF"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A splash of cold water on your face</w:t>
            </w:r>
          </w:p>
        </w:tc>
        <w:tc>
          <w:tcPr>
            <w:tcW w:w="4508" w:type="dxa"/>
          </w:tcPr>
          <w:p w14:paraId="69CBB083"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Sudden cold water on your face</w:t>
            </w:r>
          </w:p>
          <w:p w14:paraId="69CBB084"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slows down your heart rate by indirectly stimulating the </w:t>
            </w:r>
            <w:proofErr w:type="spellStart"/>
            <w:r>
              <w:rPr>
                <w:rFonts w:ascii="Baskerville" w:hAnsi="Baskerville" w:cs="Baskerville"/>
                <w:sz w:val="24"/>
                <w:szCs w:val="24"/>
              </w:rPr>
              <w:t>vagus</w:t>
            </w:r>
            <w:proofErr w:type="spellEnd"/>
            <w:r>
              <w:rPr>
                <w:rFonts w:ascii="Baskerville" w:hAnsi="Baskerville" w:cs="Baskerville"/>
                <w:sz w:val="24"/>
                <w:szCs w:val="24"/>
              </w:rPr>
              <w:t xml:space="preserve"> nerve. </w:t>
            </w:r>
          </w:p>
        </w:tc>
      </w:tr>
      <w:tr w:rsidR="00392824" w14:paraId="69CBB088" w14:textId="77777777" w:rsidTr="006270A4">
        <w:tc>
          <w:tcPr>
            <w:tcW w:w="4508" w:type="dxa"/>
          </w:tcPr>
          <w:p w14:paraId="69CBB086" w14:textId="49850E69"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The power of music</w:t>
            </w:r>
            <w:r w:rsidR="00EB007E">
              <w:rPr>
                <w:rFonts w:ascii="Baskerville-Bold" w:hAnsi="Baskerville-Bold" w:cs="Baskerville-Bold"/>
                <w:b/>
                <w:bCs/>
                <w:sz w:val="24"/>
                <w:szCs w:val="24"/>
              </w:rPr>
              <w:t>,</w:t>
            </w:r>
            <w:r>
              <w:rPr>
                <w:rFonts w:ascii="Baskerville-Bold" w:hAnsi="Baskerville-Bold" w:cs="Baskerville-Bold"/>
                <w:b/>
                <w:bCs/>
                <w:sz w:val="24"/>
                <w:szCs w:val="24"/>
              </w:rPr>
              <w:t xml:space="preserve"> singing and dancing </w:t>
            </w:r>
          </w:p>
        </w:tc>
        <w:tc>
          <w:tcPr>
            <w:tcW w:w="4508" w:type="dxa"/>
          </w:tcPr>
          <w:p w14:paraId="69CBB087"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All three can elevate your mood.</w:t>
            </w:r>
          </w:p>
        </w:tc>
      </w:tr>
      <w:tr w:rsidR="00392824" w14:paraId="69CBB08C" w14:textId="77777777" w:rsidTr="006270A4">
        <w:tc>
          <w:tcPr>
            <w:tcW w:w="4508" w:type="dxa"/>
          </w:tcPr>
          <w:p w14:paraId="69CBB089"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 xml:space="preserve">Smile. </w:t>
            </w:r>
          </w:p>
        </w:tc>
        <w:tc>
          <w:tcPr>
            <w:tcW w:w="4508" w:type="dxa"/>
          </w:tcPr>
          <w:p w14:paraId="69CBB08A"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It’s simple and improves your mood.</w:t>
            </w:r>
            <w:r w:rsidR="008B47E7">
              <w:rPr>
                <w:rFonts w:ascii="Baskerville" w:hAnsi="Baskerville" w:cs="Baskerville"/>
                <w:sz w:val="24"/>
                <w:szCs w:val="24"/>
              </w:rPr>
              <w:t xml:space="preserve"> </w:t>
            </w:r>
            <w:r>
              <w:rPr>
                <w:rFonts w:ascii="Baskerville" w:hAnsi="Baskerville" w:cs="Baskerville"/>
                <w:sz w:val="24"/>
                <w:szCs w:val="24"/>
              </w:rPr>
              <w:t>The complex and amazing process of biofeedback will jump into action.</w:t>
            </w:r>
          </w:p>
          <w:p w14:paraId="69CBB08B" w14:textId="77777777" w:rsidR="00392824" w:rsidRDefault="00392824" w:rsidP="006270A4">
            <w:pPr>
              <w:autoSpaceDE w:val="0"/>
              <w:autoSpaceDN w:val="0"/>
              <w:adjustRightInd w:val="0"/>
              <w:rPr>
                <w:rFonts w:ascii="Baskerville" w:hAnsi="Baskerville" w:cs="Baskerville"/>
                <w:sz w:val="24"/>
                <w:szCs w:val="24"/>
              </w:rPr>
            </w:pPr>
          </w:p>
        </w:tc>
      </w:tr>
      <w:tr w:rsidR="00392824" w14:paraId="69CBB090" w14:textId="77777777" w:rsidTr="006270A4">
        <w:tc>
          <w:tcPr>
            <w:tcW w:w="4508" w:type="dxa"/>
          </w:tcPr>
          <w:p w14:paraId="69CBB08D"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Laugh</w:t>
            </w:r>
          </w:p>
        </w:tc>
        <w:tc>
          <w:tcPr>
            <w:tcW w:w="4508" w:type="dxa"/>
          </w:tcPr>
          <w:p w14:paraId="69CBB08E"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The brain doesn’t distinguish much between</w:t>
            </w:r>
          </w:p>
          <w:p w14:paraId="69CBB08F" w14:textId="3C0C72D8"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genuine laughter and fake laughter,</w:t>
            </w:r>
            <w:r w:rsidR="00FA1D5B">
              <w:rPr>
                <w:rFonts w:ascii="Baskerville" w:hAnsi="Baskerville" w:cs="Baskerville"/>
                <w:sz w:val="24"/>
                <w:szCs w:val="24"/>
              </w:rPr>
              <w:t xml:space="preserve"> </w:t>
            </w:r>
            <w:r>
              <w:rPr>
                <w:rFonts w:ascii="Baskerville" w:hAnsi="Baskerville" w:cs="Baskerville"/>
                <w:sz w:val="24"/>
                <w:szCs w:val="24"/>
              </w:rPr>
              <w:t>and fake laughing can often lead to laughing at yourself for real</w:t>
            </w:r>
            <w:r w:rsidR="00FA1D5B">
              <w:rPr>
                <w:rFonts w:ascii="Baskerville" w:hAnsi="Baskerville" w:cs="Baskerville"/>
                <w:sz w:val="24"/>
                <w:szCs w:val="24"/>
              </w:rPr>
              <w:t>.</w:t>
            </w:r>
          </w:p>
        </w:tc>
      </w:tr>
      <w:tr w:rsidR="00392824" w14:paraId="69CBB097" w14:textId="77777777" w:rsidTr="006270A4">
        <w:tc>
          <w:tcPr>
            <w:tcW w:w="4508" w:type="dxa"/>
          </w:tcPr>
          <w:p w14:paraId="69CBB091" w14:textId="10A30F96"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Wear sunglasses</w:t>
            </w:r>
          </w:p>
        </w:tc>
        <w:tc>
          <w:tcPr>
            <w:tcW w:w="4508" w:type="dxa"/>
          </w:tcPr>
          <w:p w14:paraId="69CBB092"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On bright days, we often contract </w:t>
            </w:r>
            <w:proofErr w:type="gramStart"/>
            <w:r>
              <w:rPr>
                <w:rFonts w:ascii="Baskerville" w:hAnsi="Baskerville" w:cs="Baskerville"/>
                <w:sz w:val="24"/>
                <w:szCs w:val="24"/>
              </w:rPr>
              <w:t>our</w:t>
            </w:r>
            <w:proofErr w:type="gramEnd"/>
          </w:p>
          <w:p w14:paraId="69CBB093" w14:textId="35370F74" w:rsidR="00392824" w:rsidRDefault="00B1186A"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Eye muscles </w:t>
            </w:r>
            <w:r w:rsidR="00392824">
              <w:rPr>
                <w:rFonts w:ascii="Baskerville" w:hAnsi="Baskerville" w:cs="Baskerville"/>
                <w:sz w:val="24"/>
                <w:szCs w:val="24"/>
              </w:rPr>
              <w:t>while squinting to reduce glare from the sun. So while it might be a beautiful day, you’re sending signals</w:t>
            </w:r>
          </w:p>
          <w:p w14:paraId="69CBB094"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to your brain that you’re slightly upset. </w:t>
            </w:r>
          </w:p>
          <w:p w14:paraId="69CBB095" w14:textId="17EA50B2" w:rsidR="00392824" w:rsidRDefault="00392824" w:rsidP="006270A4">
            <w:pPr>
              <w:rPr>
                <w:rFonts w:ascii="Baskerville" w:hAnsi="Baskerville" w:cs="Baskerville"/>
                <w:sz w:val="24"/>
                <w:szCs w:val="24"/>
              </w:rPr>
            </w:pPr>
          </w:p>
          <w:p w14:paraId="69CBB096" w14:textId="77777777" w:rsidR="00392824" w:rsidRDefault="00392824" w:rsidP="006270A4">
            <w:pPr>
              <w:autoSpaceDE w:val="0"/>
              <w:autoSpaceDN w:val="0"/>
              <w:adjustRightInd w:val="0"/>
              <w:rPr>
                <w:rFonts w:ascii="Baskerville" w:hAnsi="Baskerville" w:cs="Baskerville"/>
                <w:sz w:val="24"/>
                <w:szCs w:val="24"/>
              </w:rPr>
            </w:pPr>
          </w:p>
        </w:tc>
      </w:tr>
      <w:tr w:rsidR="00392824" w14:paraId="69CBB09E" w14:textId="77777777" w:rsidTr="006270A4">
        <w:tc>
          <w:tcPr>
            <w:tcW w:w="4508" w:type="dxa"/>
          </w:tcPr>
          <w:p w14:paraId="69CBB098"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Write a detailed thank-you</w:t>
            </w:r>
          </w:p>
          <w:p w14:paraId="69CBB099" w14:textId="5A99A45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letter</w:t>
            </w:r>
          </w:p>
        </w:tc>
        <w:tc>
          <w:tcPr>
            <w:tcW w:w="4508" w:type="dxa"/>
          </w:tcPr>
          <w:p w14:paraId="69CBB09A"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Think of someone who has been especially kind to you—a friend, a teacher, a</w:t>
            </w:r>
          </w:p>
          <w:p w14:paraId="69CBB09B"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lastRenderedPageBreak/>
              <w:t>Co-worker—whom you’ve never properly thanked. Write a letter thanking this person, being specific about what he or she</w:t>
            </w:r>
          </w:p>
          <w:p w14:paraId="69CBB09C"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did that </w:t>
            </w:r>
            <w:proofErr w:type="gramStart"/>
            <w:r>
              <w:rPr>
                <w:rFonts w:ascii="Baskerville" w:hAnsi="Baskerville" w:cs="Baskerville"/>
                <w:sz w:val="24"/>
                <w:szCs w:val="24"/>
              </w:rPr>
              <w:t>affected</w:t>
            </w:r>
            <w:proofErr w:type="gramEnd"/>
            <w:r>
              <w:rPr>
                <w:rFonts w:ascii="Baskerville" w:hAnsi="Baskerville" w:cs="Baskerville"/>
                <w:sz w:val="24"/>
                <w:szCs w:val="24"/>
              </w:rPr>
              <w:t xml:space="preserve"> your life. Consider delivering the letter in person. This form of gratitude can have a long-lasting</w:t>
            </w:r>
          </w:p>
          <w:p w14:paraId="69CBB09D"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effect. </w:t>
            </w:r>
          </w:p>
        </w:tc>
      </w:tr>
      <w:tr w:rsidR="00392824" w14:paraId="69CBB0A4" w14:textId="77777777" w:rsidTr="006270A4">
        <w:trPr>
          <w:trHeight w:val="3327"/>
        </w:trPr>
        <w:tc>
          <w:tcPr>
            <w:tcW w:w="4508" w:type="dxa"/>
          </w:tcPr>
          <w:p w14:paraId="69CBB09F" w14:textId="77777777" w:rsidR="00392824" w:rsidRDefault="00392824" w:rsidP="006270A4">
            <w:pPr>
              <w:autoSpaceDE w:val="0"/>
              <w:autoSpaceDN w:val="0"/>
              <w:adjustRightInd w:val="0"/>
              <w:rPr>
                <w:rFonts w:ascii="Baskerville" w:hAnsi="Baskerville" w:cs="Baskerville"/>
                <w:sz w:val="24"/>
                <w:szCs w:val="24"/>
              </w:rPr>
            </w:pPr>
            <w:r>
              <w:rPr>
                <w:rFonts w:ascii="Baskerville-Bold" w:hAnsi="Baskerville-Bold" w:cs="Baskerville-Bold"/>
                <w:b/>
                <w:bCs/>
                <w:sz w:val="24"/>
                <w:szCs w:val="24"/>
              </w:rPr>
              <w:lastRenderedPageBreak/>
              <w:t>Keep a gratitude diary</w:t>
            </w:r>
          </w:p>
          <w:p w14:paraId="69CBB0A0" w14:textId="77777777" w:rsidR="00392824" w:rsidRDefault="00392824" w:rsidP="006270A4"/>
          <w:p w14:paraId="69CBB0A1" w14:textId="77777777" w:rsidR="00392824" w:rsidRDefault="00392824" w:rsidP="006270A4">
            <w:pPr>
              <w:autoSpaceDE w:val="0"/>
              <w:autoSpaceDN w:val="0"/>
              <w:adjustRightInd w:val="0"/>
              <w:rPr>
                <w:rFonts w:ascii="Baskerville-Bold" w:hAnsi="Baskerville-Bold" w:cs="Baskerville-Bold"/>
                <w:b/>
                <w:bCs/>
                <w:sz w:val="24"/>
                <w:szCs w:val="24"/>
              </w:rPr>
            </w:pPr>
          </w:p>
        </w:tc>
        <w:tc>
          <w:tcPr>
            <w:tcW w:w="4508" w:type="dxa"/>
          </w:tcPr>
          <w:p w14:paraId="69CBB0A2"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Take a few minutes every day</w:t>
            </w:r>
          </w:p>
          <w:p w14:paraId="69CBB0A3"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to write down three things you’re grateful for and say how you have made that happen. I am grateful for my friend Susan -I keep in touch with her. </w:t>
            </w:r>
          </w:p>
        </w:tc>
      </w:tr>
      <w:tr w:rsidR="00392824" w14:paraId="69CBB0AA" w14:textId="77777777" w:rsidTr="006270A4">
        <w:tc>
          <w:tcPr>
            <w:tcW w:w="4508" w:type="dxa"/>
          </w:tcPr>
          <w:p w14:paraId="69CBB0A5"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Be around people and keep up your social connections</w:t>
            </w:r>
          </w:p>
        </w:tc>
        <w:tc>
          <w:tcPr>
            <w:tcW w:w="4508" w:type="dxa"/>
          </w:tcPr>
          <w:p w14:paraId="69CBB0A6"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Downward spirals are more likely when</w:t>
            </w:r>
          </w:p>
          <w:p w14:paraId="69CBB0A7"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you’re alone. If you start to feel your mood sliding downhill, try going somewhere where there are other people around,</w:t>
            </w:r>
          </w:p>
          <w:p w14:paraId="69CBB0A8"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like a library or coffee shop. You don’t need to interact with others; just being in the same physical space can help.</w:t>
            </w:r>
          </w:p>
          <w:p w14:paraId="69CBB0A9" w14:textId="77777777" w:rsidR="00392824" w:rsidRDefault="00392824" w:rsidP="006270A4">
            <w:pPr>
              <w:autoSpaceDE w:val="0"/>
              <w:autoSpaceDN w:val="0"/>
              <w:adjustRightInd w:val="0"/>
              <w:rPr>
                <w:rFonts w:ascii="Baskerville" w:hAnsi="Baskerville" w:cs="Baskerville"/>
                <w:sz w:val="24"/>
                <w:szCs w:val="24"/>
              </w:rPr>
            </w:pPr>
          </w:p>
        </w:tc>
      </w:tr>
      <w:tr w:rsidR="00392824" w14:paraId="69CBB0AF" w14:textId="77777777" w:rsidTr="006270A4">
        <w:tc>
          <w:tcPr>
            <w:tcW w:w="4508" w:type="dxa"/>
          </w:tcPr>
          <w:p w14:paraId="69CBB0AB" w14:textId="37B3A4AC"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Reflecting on rejection</w:t>
            </w:r>
          </w:p>
          <w:p w14:paraId="69CBB0AC" w14:textId="77777777" w:rsidR="00392824" w:rsidRDefault="00392824" w:rsidP="006270A4">
            <w:pPr>
              <w:autoSpaceDE w:val="0"/>
              <w:autoSpaceDN w:val="0"/>
              <w:adjustRightInd w:val="0"/>
              <w:rPr>
                <w:rFonts w:ascii="Baskerville-Bold" w:hAnsi="Baskerville-Bold" w:cs="Baskerville-Bold"/>
                <w:b/>
                <w:bCs/>
                <w:sz w:val="24"/>
                <w:szCs w:val="24"/>
              </w:rPr>
            </w:pPr>
          </w:p>
        </w:tc>
        <w:tc>
          <w:tcPr>
            <w:tcW w:w="4508" w:type="dxa"/>
          </w:tcPr>
          <w:p w14:paraId="69CBB0AD"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We often experience something</w:t>
            </w:r>
          </w:p>
          <w:p w14:paraId="69CBB0AE" w14:textId="51C9B604"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 xml:space="preserve">as rejection when it’s </w:t>
            </w:r>
            <w:proofErr w:type="gramStart"/>
            <w:r>
              <w:rPr>
                <w:rFonts w:ascii="Baskerville" w:hAnsi="Baskerville" w:cs="Baskerville"/>
                <w:sz w:val="24"/>
                <w:szCs w:val="24"/>
              </w:rPr>
              <w:t>really just</w:t>
            </w:r>
            <w:proofErr w:type="gramEnd"/>
            <w:r>
              <w:rPr>
                <w:rFonts w:ascii="Baskerville" w:hAnsi="Baskerville" w:cs="Baskerville"/>
                <w:sz w:val="24"/>
                <w:szCs w:val="24"/>
              </w:rPr>
              <w:t xml:space="preserve"> a misunderstanding. One option is to hold this lightly until there is clarity</w:t>
            </w:r>
            <w:r w:rsidR="00D57182">
              <w:rPr>
                <w:rFonts w:ascii="Baskerville" w:hAnsi="Baskerville" w:cs="Baskerville"/>
                <w:sz w:val="24"/>
                <w:szCs w:val="24"/>
              </w:rPr>
              <w:t>,</w:t>
            </w:r>
            <w:r>
              <w:rPr>
                <w:rFonts w:ascii="Baskerville" w:hAnsi="Baskerville" w:cs="Baskerville"/>
                <w:sz w:val="24"/>
                <w:szCs w:val="24"/>
              </w:rPr>
              <w:t xml:space="preserve"> but if it is true rejection</w:t>
            </w:r>
            <w:r w:rsidR="00D57182">
              <w:rPr>
                <w:rFonts w:ascii="Baskerville" w:hAnsi="Baskerville" w:cs="Baskerville"/>
                <w:sz w:val="24"/>
                <w:szCs w:val="24"/>
              </w:rPr>
              <w:t>,</w:t>
            </w:r>
            <w:r>
              <w:rPr>
                <w:rFonts w:ascii="Baskerville" w:hAnsi="Baskerville" w:cs="Baskerville"/>
                <w:sz w:val="24"/>
                <w:szCs w:val="24"/>
              </w:rPr>
              <w:t xml:space="preserve"> it will still need to be held lightly. </w:t>
            </w:r>
          </w:p>
        </w:tc>
      </w:tr>
      <w:tr w:rsidR="00392824" w14:paraId="69CBB0B4" w14:textId="77777777" w:rsidTr="006270A4">
        <w:tc>
          <w:tcPr>
            <w:tcW w:w="4508" w:type="dxa"/>
          </w:tcPr>
          <w:p w14:paraId="69CBB0B0" w14:textId="3B0BBAD2"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Talk to people you care about</w:t>
            </w:r>
          </w:p>
        </w:tc>
        <w:tc>
          <w:tcPr>
            <w:tcW w:w="4508" w:type="dxa"/>
          </w:tcPr>
          <w:p w14:paraId="69CBB0B1"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That doesn’t mean stalk them on Facebook. Email them. Call them. Even better, go for</w:t>
            </w:r>
          </w:p>
          <w:p w14:paraId="69CBB0B2"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a walk with them or meet for coffee—do</w:t>
            </w:r>
          </w:p>
          <w:p w14:paraId="69CBB0B3" w14:textId="77777777" w:rsidR="00392824" w:rsidRDefault="00392824" w:rsidP="006270A4">
            <w:pPr>
              <w:rPr>
                <w:rFonts w:ascii="Baskerville" w:hAnsi="Baskerville" w:cs="Baskerville"/>
                <w:sz w:val="24"/>
                <w:szCs w:val="24"/>
              </w:rPr>
            </w:pPr>
            <w:r>
              <w:rPr>
                <w:rFonts w:ascii="Baskerville" w:hAnsi="Baskerville" w:cs="Baskerville"/>
                <w:sz w:val="24"/>
                <w:szCs w:val="24"/>
              </w:rPr>
              <w:t>something fun.</w:t>
            </w:r>
          </w:p>
        </w:tc>
      </w:tr>
      <w:tr w:rsidR="00392824" w14:paraId="69CBB0BB" w14:textId="77777777" w:rsidTr="006270A4">
        <w:tc>
          <w:tcPr>
            <w:tcW w:w="4508" w:type="dxa"/>
          </w:tcPr>
          <w:p w14:paraId="69CBB0B5" w14:textId="77777777" w:rsidR="00392824" w:rsidRDefault="00392824"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 xml:space="preserve">Do what you used to enjoy. </w:t>
            </w:r>
          </w:p>
        </w:tc>
        <w:tc>
          <w:tcPr>
            <w:tcW w:w="4508" w:type="dxa"/>
          </w:tcPr>
          <w:p w14:paraId="69CBB0B6"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It can be stressful if you don’t enjoy hobbies or activities anymore, but you can overcome</w:t>
            </w:r>
          </w:p>
          <w:p w14:paraId="69CBB0B7"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this with your own form of behavioural activation therapy. Make a list of things you</w:t>
            </w:r>
          </w:p>
          <w:p w14:paraId="69CBB0B8"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used to enjoy (playing tennis, going to the movies with friends, and so on). Recognize that your lack of enjoyment is only a</w:t>
            </w:r>
          </w:p>
          <w:p w14:paraId="69CBB0B9" w14:textId="42E346E9" w:rsidR="00392824" w:rsidRDefault="00392824" w:rsidP="006270A4">
            <w:pPr>
              <w:autoSpaceDE w:val="0"/>
              <w:autoSpaceDN w:val="0"/>
              <w:adjustRightInd w:val="0"/>
            </w:pPr>
            <w:r>
              <w:rPr>
                <w:rFonts w:ascii="Baskerville" w:hAnsi="Baskerville" w:cs="Baskerville"/>
                <w:sz w:val="24"/>
                <w:szCs w:val="24"/>
              </w:rPr>
              <w:t xml:space="preserve">temporary situation and keep doing the things you used to enjoy, even if they don’t seem as </w:t>
            </w:r>
            <w:r w:rsidR="0060711C">
              <w:rPr>
                <w:rFonts w:ascii="Baskerville" w:hAnsi="Baskerville" w:cs="Baskerville"/>
                <w:sz w:val="24"/>
                <w:szCs w:val="24"/>
              </w:rPr>
              <w:t xml:space="preserve">much </w:t>
            </w:r>
            <w:r>
              <w:rPr>
                <w:rFonts w:ascii="Baskerville" w:hAnsi="Baskerville" w:cs="Baskerville"/>
                <w:sz w:val="24"/>
                <w:szCs w:val="24"/>
              </w:rPr>
              <w:t>fun</w:t>
            </w:r>
            <w:r w:rsidR="00193681">
              <w:rPr>
                <w:rFonts w:ascii="Baskerville" w:hAnsi="Baskerville" w:cs="Baskerville"/>
                <w:sz w:val="24"/>
                <w:szCs w:val="24"/>
              </w:rPr>
              <w:t xml:space="preserve"> as before</w:t>
            </w:r>
            <w:r>
              <w:rPr>
                <w:rFonts w:ascii="Baskerville" w:hAnsi="Baskerville" w:cs="Baskerville"/>
                <w:sz w:val="24"/>
                <w:szCs w:val="24"/>
              </w:rPr>
              <w:t>.</w:t>
            </w:r>
          </w:p>
          <w:p w14:paraId="69CBB0BA" w14:textId="77777777" w:rsidR="00392824" w:rsidRDefault="00392824" w:rsidP="006270A4">
            <w:pPr>
              <w:autoSpaceDE w:val="0"/>
              <w:autoSpaceDN w:val="0"/>
              <w:adjustRightInd w:val="0"/>
              <w:rPr>
                <w:rFonts w:ascii="Baskerville" w:hAnsi="Baskerville" w:cs="Baskerville"/>
                <w:sz w:val="24"/>
                <w:szCs w:val="24"/>
              </w:rPr>
            </w:pPr>
          </w:p>
        </w:tc>
      </w:tr>
      <w:tr w:rsidR="00392824" w14:paraId="69CBB0BF" w14:textId="77777777" w:rsidTr="006270A4">
        <w:tc>
          <w:tcPr>
            <w:tcW w:w="4508" w:type="dxa"/>
          </w:tcPr>
          <w:p w14:paraId="69CBB0BC" w14:textId="70E137CD" w:rsidR="00392824" w:rsidRDefault="0060711C" w:rsidP="006270A4">
            <w:pPr>
              <w:autoSpaceDE w:val="0"/>
              <w:autoSpaceDN w:val="0"/>
              <w:adjustRightInd w:val="0"/>
              <w:rPr>
                <w:rFonts w:ascii="Baskerville-Bold" w:hAnsi="Baskerville-Bold" w:cs="Baskerville-Bold"/>
                <w:b/>
                <w:bCs/>
                <w:sz w:val="24"/>
                <w:szCs w:val="24"/>
              </w:rPr>
            </w:pPr>
            <w:r>
              <w:rPr>
                <w:rFonts w:ascii="Baskerville-Bold" w:hAnsi="Baskerville-Bold" w:cs="Baskerville-Bold"/>
                <w:b/>
                <w:bCs/>
                <w:sz w:val="24"/>
                <w:szCs w:val="24"/>
              </w:rPr>
              <w:t>S</w:t>
            </w:r>
            <w:r w:rsidR="00392824">
              <w:rPr>
                <w:rFonts w:ascii="Baskerville-Bold" w:hAnsi="Baskerville-Bold" w:cs="Baskerville-Bold"/>
                <w:b/>
                <w:bCs/>
                <w:sz w:val="24"/>
                <w:szCs w:val="24"/>
              </w:rPr>
              <w:t>ee a professional</w:t>
            </w:r>
          </w:p>
        </w:tc>
        <w:tc>
          <w:tcPr>
            <w:tcW w:w="4508" w:type="dxa"/>
          </w:tcPr>
          <w:p w14:paraId="69CBB0BD" w14:textId="77777777" w:rsidR="00392824" w:rsidRDefault="00392824" w:rsidP="006270A4">
            <w:pPr>
              <w:autoSpaceDE w:val="0"/>
              <w:autoSpaceDN w:val="0"/>
              <w:adjustRightInd w:val="0"/>
              <w:rPr>
                <w:rFonts w:ascii="Baskerville" w:hAnsi="Baskerville" w:cs="Baskerville"/>
                <w:sz w:val="24"/>
                <w:szCs w:val="24"/>
              </w:rPr>
            </w:pPr>
            <w:r>
              <w:rPr>
                <w:rFonts w:ascii="Baskerville" w:hAnsi="Baskerville" w:cs="Baskerville"/>
                <w:sz w:val="24"/>
                <w:szCs w:val="24"/>
              </w:rPr>
              <w:t>Make an appointment with doctor, a nurse or nurse practitioner, a psychiatrist,</w:t>
            </w:r>
          </w:p>
          <w:p w14:paraId="69CBB0BE" w14:textId="77777777" w:rsidR="00392824" w:rsidRDefault="00392824" w:rsidP="008B47E7">
            <w:pPr>
              <w:autoSpaceDE w:val="0"/>
              <w:autoSpaceDN w:val="0"/>
              <w:adjustRightInd w:val="0"/>
              <w:rPr>
                <w:rFonts w:ascii="Baskerville" w:hAnsi="Baskerville" w:cs="Baskerville"/>
                <w:sz w:val="24"/>
                <w:szCs w:val="24"/>
              </w:rPr>
            </w:pPr>
            <w:r>
              <w:rPr>
                <w:rFonts w:ascii="Baskerville" w:hAnsi="Baskerville" w:cs="Baskerville"/>
                <w:sz w:val="24"/>
                <w:szCs w:val="24"/>
              </w:rPr>
              <w:lastRenderedPageBreak/>
              <w:t>psychologist, or therapist. They’ve undergone years</w:t>
            </w:r>
            <w:r w:rsidR="008B47E7">
              <w:rPr>
                <w:rFonts w:ascii="Baskerville" w:hAnsi="Baskerville" w:cs="Baskerville"/>
                <w:sz w:val="24"/>
                <w:szCs w:val="24"/>
              </w:rPr>
              <w:t xml:space="preserve"> </w:t>
            </w:r>
            <w:r>
              <w:rPr>
                <w:rFonts w:ascii="Baskerville" w:hAnsi="Baskerville" w:cs="Baskerville"/>
                <w:sz w:val="24"/>
                <w:szCs w:val="24"/>
              </w:rPr>
              <w:t xml:space="preserve">of training to help people like you. </w:t>
            </w:r>
          </w:p>
        </w:tc>
      </w:tr>
      <w:bookmarkEnd w:id="1"/>
    </w:tbl>
    <w:p w14:paraId="69CBB0C0" w14:textId="77777777" w:rsidR="002F4674" w:rsidRDefault="002F4674" w:rsidP="005A2609">
      <w:pPr>
        <w:autoSpaceDE w:val="0"/>
        <w:autoSpaceDN w:val="0"/>
        <w:adjustRightInd w:val="0"/>
        <w:spacing w:after="0" w:line="240" w:lineRule="auto"/>
        <w:rPr>
          <w:rFonts w:ascii="GoudyOldStyleBT-Roman" w:hAnsi="GoudyOldStyleBT-Roman" w:cs="GoudyOldStyleBT-Roman"/>
          <w:sz w:val="18"/>
          <w:szCs w:val="18"/>
        </w:rPr>
      </w:pPr>
    </w:p>
    <w:p w14:paraId="69CBB0C1" w14:textId="77777777" w:rsidR="002F4674" w:rsidRDefault="002F4674" w:rsidP="005A2609">
      <w:pPr>
        <w:autoSpaceDE w:val="0"/>
        <w:autoSpaceDN w:val="0"/>
        <w:adjustRightInd w:val="0"/>
        <w:spacing w:after="0" w:line="240" w:lineRule="auto"/>
        <w:rPr>
          <w:rFonts w:ascii="GoudyOldStyleBT-Roman" w:hAnsi="GoudyOldStyleBT-Roman" w:cs="GoudyOldStyleBT-Roman"/>
          <w:sz w:val="18"/>
          <w:szCs w:val="18"/>
        </w:rPr>
      </w:pPr>
    </w:p>
    <w:p w14:paraId="69CBB0C2" w14:textId="77777777" w:rsidR="005A2609" w:rsidRDefault="002F4674" w:rsidP="005A2609">
      <w:pPr>
        <w:autoSpaceDE w:val="0"/>
        <w:autoSpaceDN w:val="0"/>
        <w:adjustRightInd w:val="0"/>
        <w:spacing w:after="0" w:line="240" w:lineRule="auto"/>
        <w:rPr>
          <w:rFonts w:ascii="GoudyOldStyleBT-Roman" w:hAnsi="GoudyOldStyleBT-Roman" w:cs="GoudyOldStyleBT-Roman"/>
          <w:sz w:val="18"/>
          <w:szCs w:val="18"/>
        </w:rPr>
      </w:pPr>
      <w:r>
        <w:rPr>
          <w:rFonts w:ascii="GoudyOldStyleBT-Roman" w:hAnsi="GoudyOldStyleBT-Roman" w:cs="GoudyOldStyleBT-Roman"/>
          <w:sz w:val="18"/>
          <w:szCs w:val="18"/>
        </w:rPr>
        <w:t xml:space="preserve">Reference 1. </w:t>
      </w:r>
      <w:r w:rsidR="005A2609">
        <w:rPr>
          <w:rFonts w:ascii="GoudyOldStyleBT-Roman" w:hAnsi="GoudyOldStyleBT-Roman" w:cs="GoudyOldStyleBT-Roman"/>
          <w:sz w:val="18"/>
          <w:szCs w:val="18"/>
        </w:rPr>
        <w:t xml:space="preserve">Copyright © 2015 by Alex </w:t>
      </w:r>
      <w:proofErr w:type="spellStart"/>
      <w:r w:rsidR="005A2609">
        <w:rPr>
          <w:rFonts w:ascii="GoudyOldStyleBT-Roman" w:hAnsi="GoudyOldStyleBT-Roman" w:cs="GoudyOldStyleBT-Roman"/>
          <w:sz w:val="18"/>
          <w:szCs w:val="18"/>
        </w:rPr>
        <w:t>Korb</w:t>
      </w:r>
      <w:proofErr w:type="spellEnd"/>
      <w:r w:rsidR="00533339">
        <w:rPr>
          <w:rFonts w:ascii="GoudyOldStyleBT-Roman" w:hAnsi="GoudyOldStyleBT-Roman" w:cs="GoudyOldStyleBT-Roman"/>
          <w:sz w:val="18"/>
          <w:szCs w:val="18"/>
        </w:rPr>
        <w:t xml:space="preserve"> The Upward Spiral – using neuroscience to reverse the course of depression one small change at a time</w:t>
      </w:r>
    </w:p>
    <w:p w14:paraId="69CBB0C3" w14:textId="77777777" w:rsidR="005A2609" w:rsidRDefault="005A2609" w:rsidP="005A2609">
      <w:pPr>
        <w:autoSpaceDE w:val="0"/>
        <w:autoSpaceDN w:val="0"/>
        <w:adjustRightInd w:val="0"/>
        <w:spacing w:after="0" w:line="240" w:lineRule="auto"/>
        <w:rPr>
          <w:rFonts w:ascii="GoudyOldStyleBT-Roman" w:hAnsi="GoudyOldStyleBT-Roman" w:cs="GoudyOldStyleBT-Roman"/>
          <w:sz w:val="18"/>
          <w:szCs w:val="18"/>
        </w:rPr>
      </w:pPr>
      <w:r>
        <w:rPr>
          <w:rFonts w:ascii="GoudyOldStyleBT-Roman" w:hAnsi="GoudyOldStyleBT-Roman" w:cs="GoudyOldStyleBT-Roman"/>
          <w:sz w:val="18"/>
          <w:szCs w:val="18"/>
        </w:rPr>
        <w:t>New Harbinger Publications, Inc.</w:t>
      </w:r>
    </w:p>
    <w:p w14:paraId="69CBB0C4" w14:textId="77777777" w:rsidR="005A2609" w:rsidRDefault="005A2609" w:rsidP="005A2609">
      <w:pPr>
        <w:autoSpaceDE w:val="0"/>
        <w:autoSpaceDN w:val="0"/>
        <w:adjustRightInd w:val="0"/>
        <w:spacing w:after="0" w:line="240" w:lineRule="auto"/>
        <w:rPr>
          <w:rFonts w:ascii="GoudyOldStyleBT-Roman" w:hAnsi="GoudyOldStyleBT-Roman" w:cs="GoudyOldStyleBT-Roman"/>
          <w:sz w:val="18"/>
          <w:szCs w:val="18"/>
        </w:rPr>
      </w:pPr>
      <w:r>
        <w:rPr>
          <w:rFonts w:ascii="GoudyOldStyleBT-Roman" w:hAnsi="GoudyOldStyleBT-Roman" w:cs="GoudyOldStyleBT-Roman"/>
          <w:sz w:val="18"/>
          <w:szCs w:val="18"/>
        </w:rPr>
        <w:t>5674 Shattuck Avenue</w:t>
      </w:r>
    </w:p>
    <w:p w14:paraId="69CBB0C5" w14:textId="77777777" w:rsidR="005A2609" w:rsidRDefault="005A2609" w:rsidP="005A2609">
      <w:pPr>
        <w:autoSpaceDE w:val="0"/>
        <w:autoSpaceDN w:val="0"/>
        <w:adjustRightInd w:val="0"/>
        <w:spacing w:after="0" w:line="240" w:lineRule="auto"/>
        <w:rPr>
          <w:rFonts w:ascii="GoudyOldStyleBT-Roman" w:hAnsi="GoudyOldStyleBT-Roman" w:cs="GoudyOldStyleBT-Roman"/>
          <w:sz w:val="18"/>
          <w:szCs w:val="18"/>
        </w:rPr>
      </w:pPr>
      <w:r>
        <w:rPr>
          <w:rFonts w:ascii="GoudyOldStyleBT-Roman" w:hAnsi="GoudyOldStyleBT-Roman" w:cs="GoudyOldStyleBT-Roman"/>
          <w:sz w:val="18"/>
          <w:szCs w:val="18"/>
        </w:rPr>
        <w:t>Oakland, CA 94609</w:t>
      </w:r>
    </w:p>
    <w:p w14:paraId="69CBB0C6" w14:textId="77777777" w:rsidR="005A2609" w:rsidRPr="00392824" w:rsidRDefault="005A2609" w:rsidP="005A2609">
      <w:pPr>
        <w:rPr>
          <w:lang w:val="en-US"/>
        </w:rPr>
      </w:pPr>
      <w:r>
        <w:rPr>
          <w:rFonts w:ascii="GoudyOldStyleBT-Roman" w:hAnsi="GoudyOldStyleBT-Roman" w:cs="GoudyOldStyleBT-Roman"/>
          <w:sz w:val="18"/>
          <w:szCs w:val="18"/>
        </w:rPr>
        <w:t>www.newharbinger.com</w:t>
      </w:r>
    </w:p>
    <w:sectPr w:rsidR="005A2609" w:rsidRPr="0039282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2905" w14:textId="77777777" w:rsidR="00514E8A" w:rsidRDefault="00514E8A" w:rsidP="00533339">
      <w:pPr>
        <w:spacing w:after="0" w:line="240" w:lineRule="auto"/>
      </w:pPr>
      <w:r>
        <w:separator/>
      </w:r>
    </w:p>
  </w:endnote>
  <w:endnote w:type="continuationSeparator" w:id="0">
    <w:p w14:paraId="0F0A835B" w14:textId="77777777" w:rsidR="00514E8A" w:rsidRDefault="00514E8A" w:rsidP="0053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Bold">
    <w:altName w:val="Baskerville Old Face"/>
    <w:panose1 w:val="00000000000000000000"/>
    <w:charset w:val="00"/>
    <w:family w:val="roman"/>
    <w:notTrueType/>
    <w:pitch w:val="default"/>
    <w:sig w:usb0="00000003" w:usb1="00000000" w:usb2="0000000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Baskerville-Italic">
    <w:altName w:val="Baskerville Old Face"/>
    <w:panose1 w:val="00000000000000000000"/>
    <w:charset w:val="00"/>
    <w:family w:val="roman"/>
    <w:notTrueType/>
    <w:pitch w:val="default"/>
    <w:sig w:usb0="00000003" w:usb1="00000000" w:usb2="00000000" w:usb3="00000000" w:csb0="00000001"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6572" w14:textId="77777777" w:rsidR="00514E8A" w:rsidRDefault="00514E8A" w:rsidP="00533339">
      <w:pPr>
        <w:spacing w:after="0" w:line="240" w:lineRule="auto"/>
      </w:pPr>
      <w:r>
        <w:separator/>
      </w:r>
    </w:p>
  </w:footnote>
  <w:footnote w:type="continuationSeparator" w:id="0">
    <w:p w14:paraId="144F999E" w14:textId="77777777" w:rsidR="00514E8A" w:rsidRDefault="00514E8A" w:rsidP="0053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40200"/>
      <w:docPartObj>
        <w:docPartGallery w:val="Page Numbers (Top of Page)"/>
        <w:docPartUnique/>
      </w:docPartObj>
    </w:sdtPr>
    <w:sdtEndPr>
      <w:rPr>
        <w:noProof/>
      </w:rPr>
    </w:sdtEndPr>
    <w:sdtContent>
      <w:p w14:paraId="69CBB0CB" w14:textId="77777777" w:rsidR="008C5282" w:rsidRDefault="008C5282">
        <w:pPr>
          <w:pStyle w:val="Header"/>
        </w:pPr>
        <w:r>
          <w:fldChar w:fldCharType="begin"/>
        </w:r>
        <w:r>
          <w:instrText xml:space="preserve"> PAGE   \* MERGEFORMAT </w:instrText>
        </w:r>
        <w:r>
          <w:fldChar w:fldCharType="separate"/>
        </w:r>
        <w:r>
          <w:rPr>
            <w:noProof/>
          </w:rPr>
          <w:t>5</w:t>
        </w:r>
        <w:r>
          <w:rPr>
            <w:noProof/>
          </w:rPr>
          <w:fldChar w:fldCharType="end"/>
        </w:r>
      </w:p>
    </w:sdtContent>
  </w:sdt>
  <w:p w14:paraId="69CBB0CC" w14:textId="77777777" w:rsidR="008C5282" w:rsidRDefault="008C5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C8"/>
    <w:rsid w:val="00033606"/>
    <w:rsid w:val="000A07BF"/>
    <w:rsid w:val="000A12EB"/>
    <w:rsid w:val="000D07F4"/>
    <w:rsid w:val="000D695C"/>
    <w:rsid w:val="00104465"/>
    <w:rsid w:val="00111DB8"/>
    <w:rsid w:val="001203E9"/>
    <w:rsid w:val="00146E89"/>
    <w:rsid w:val="00163F3D"/>
    <w:rsid w:val="00193681"/>
    <w:rsid w:val="001F6449"/>
    <w:rsid w:val="00250F2E"/>
    <w:rsid w:val="00273029"/>
    <w:rsid w:val="00281096"/>
    <w:rsid w:val="002C7FD1"/>
    <w:rsid w:val="002E2E1E"/>
    <w:rsid w:val="002F4674"/>
    <w:rsid w:val="0031073D"/>
    <w:rsid w:val="00314ADC"/>
    <w:rsid w:val="00331B76"/>
    <w:rsid w:val="00343FB0"/>
    <w:rsid w:val="00380F03"/>
    <w:rsid w:val="00392824"/>
    <w:rsid w:val="003B04FE"/>
    <w:rsid w:val="003B49E4"/>
    <w:rsid w:val="003C6356"/>
    <w:rsid w:val="003F3674"/>
    <w:rsid w:val="004000DC"/>
    <w:rsid w:val="00426684"/>
    <w:rsid w:val="00443756"/>
    <w:rsid w:val="00445553"/>
    <w:rsid w:val="0045319E"/>
    <w:rsid w:val="0047314B"/>
    <w:rsid w:val="004C4343"/>
    <w:rsid w:val="004C73DB"/>
    <w:rsid w:val="004D5381"/>
    <w:rsid w:val="00514E8A"/>
    <w:rsid w:val="00522630"/>
    <w:rsid w:val="00533339"/>
    <w:rsid w:val="00535573"/>
    <w:rsid w:val="00545EA8"/>
    <w:rsid w:val="005661B3"/>
    <w:rsid w:val="00571A91"/>
    <w:rsid w:val="00573C3D"/>
    <w:rsid w:val="005A2609"/>
    <w:rsid w:val="005A5AEB"/>
    <w:rsid w:val="005B0857"/>
    <w:rsid w:val="005C43AF"/>
    <w:rsid w:val="005F5B98"/>
    <w:rsid w:val="0060711C"/>
    <w:rsid w:val="00621D11"/>
    <w:rsid w:val="00642A7E"/>
    <w:rsid w:val="00682683"/>
    <w:rsid w:val="00696B67"/>
    <w:rsid w:val="006A0D77"/>
    <w:rsid w:val="006A26D3"/>
    <w:rsid w:val="006D39FB"/>
    <w:rsid w:val="006D4F07"/>
    <w:rsid w:val="006D7A7E"/>
    <w:rsid w:val="006D7F4D"/>
    <w:rsid w:val="00707ED7"/>
    <w:rsid w:val="00715F3E"/>
    <w:rsid w:val="00742320"/>
    <w:rsid w:val="00760197"/>
    <w:rsid w:val="007848FA"/>
    <w:rsid w:val="007B1073"/>
    <w:rsid w:val="007D4174"/>
    <w:rsid w:val="0081131B"/>
    <w:rsid w:val="00825FC2"/>
    <w:rsid w:val="00840C21"/>
    <w:rsid w:val="00863CA8"/>
    <w:rsid w:val="008B47E7"/>
    <w:rsid w:val="008B5D31"/>
    <w:rsid w:val="008C5282"/>
    <w:rsid w:val="008D3099"/>
    <w:rsid w:val="008E54DA"/>
    <w:rsid w:val="008F54A0"/>
    <w:rsid w:val="00926378"/>
    <w:rsid w:val="009350D5"/>
    <w:rsid w:val="009433B7"/>
    <w:rsid w:val="00947205"/>
    <w:rsid w:val="0095142D"/>
    <w:rsid w:val="00955C0C"/>
    <w:rsid w:val="00960CB9"/>
    <w:rsid w:val="0096137B"/>
    <w:rsid w:val="00962BEE"/>
    <w:rsid w:val="009936D3"/>
    <w:rsid w:val="009E04AB"/>
    <w:rsid w:val="009E7937"/>
    <w:rsid w:val="00A01868"/>
    <w:rsid w:val="00A062CF"/>
    <w:rsid w:val="00A60AF5"/>
    <w:rsid w:val="00AA4F2A"/>
    <w:rsid w:val="00AB0CAA"/>
    <w:rsid w:val="00AB0D20"/>
    <w:rsid w:val="00B1186A"/>
    <w:rsid w:val="00B44277"/>
    <w:rsid w:val="00B4588B"/>
    <w:rsid w:val="00B57ADB"/>
    <w:rsid w:val="00B7089E"/>
    <w:rsid w:val="00B74C11"/>
    <w:rsid w:val="00B76A52"/>
    <w:rsid w:val="00B77E16"/>
    <w:rsid w:val="00B85D99"/>
    <w:rsid w:val="00B965C8"/>
    <w:rsid w:val="00CB4C80"/>
    <w:rsid w:val="00CC7823"/>
    <w:rsid w:val="00D063B5"/>
    <w:rsid w:val="00D31267"/>
    <w:rsid w:val="00D57182"/>
    <w:rsid w:val="00DC6DD6"/>
    <w:rsid w:val="00DF7671"/>
    <w:rsid w:val="00E14090"/>
    <w:rsid w:val="00E253CF"/>
    <w:rsid w:val="00E44C09"/>
    <w:rsid w:val="00E6221C"/>
    <w:rsid w:val="00E76123"/>
    <w:rsid w:val="00E8572B"/>
    <w:rsid w:val="00EB007E"/>
    <w:rsid w:val="00EB2227"/>
    <w:rsid w:val="00EB3400"/>
    <w:rsid w:val="00EC621F"/>
    <w:rsid w:val="00ED7031"/>
    <w:rsid w:val="00EF13B5"/>
    <w:rsid w:val="00F06AD5"/>
    <w:rsid w:val="00F1413E"/>
    <w:rsid w:val="00F570E5"/>
    <w:rsid w:val="00F62634"/>
    <w:rsid w:val="00F9071F"/>
    <w:rsid w:val="00F96304"/>
    <w:rsid w:val="00FA1D5B"/>
    <w:rsid w:val="00FC02EA"/>
    <w:rsid w:val="00FE1F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B014"/>
  <w15:chartTrackingRefBased/>
  <w15:docId w15:val="{3353F146-32E1-42A5-8B4A-BE566502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609"/>
    <w:rPr>
      <w:color w:val="0563C1" w:themeColor="hyperlink"/>
      <w:u w:val="single"/>
    </w:rPr>
  </w:style>
  <w:style w:type="character" w:customStyle="1" w:styleId="UnresolvedMention1">
    <w:name w:val="Unresolved Mention1"/>
    <w:basedOn w:val="DefaultParagraphFont"/>
    <w:uiPriority w:val="99"/>
    <w:semiHidden/>
    <w:unhideWhenUsed/>
    <w:rsid w:val="005A2609"/>
    <w:rPr>
      <w:color w:val="605E5C"/>
      <w:shd w:val="clear" w:color="auto" w:fill="E1DFDD"/>
    </w:rPr>
  </w:style>
  <w:style w:type="paragraph" w:styleId="Header">
    <w:name w:val="header"/>
    <w:basedOn w:val="Normal"/>
    <w:link w:val="HeaderChar"/>
    <w:uiPriority w:val="99"/>
    <w:unhideWhenUsed/>
    <w:rsid w:val="0053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39"/>
  </w:style>
  <w:style w:type="paragraph" w:styleId="Footer">
    <w:name w:val="footer"/>
    <w:basedOn w:val="Normal"/>
    <w:link w:val="FooterChar"/>
    <w:uiPriority w:val="99"/>
    <w:unhideWhenUsed/>
    <w:rsid w:val="0053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39"/>
  </w:style>
  <w:style w:type="paragraph" w:styleId="BalloonText">
    <w:name w:val="Balloon Text"/>
    <w:basedOn w:val="Normal"/>
    <w:link w:val="BalloonTextChar"/>
    <w:uiPriority w:val="99"/>
    <w:semiHidden/>
    <w:unhideWhenUsed/>
    <w:rsid w:val="008C5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Arroll</dc:creator>
  <cp:keywords/>
  <dc:description/>
  <cp:lastModifiedBy>Bruce Arroll</cp:lastModifiedBy>
  <cp:revision>2</cp:revision>
  <cp:lastPrinted>2019-06-22T00:30:00Z</cp:lastPrinted>
  <dcterms:created xsi:type="dcterms:W3CDTF">2019-08-11T04:29:00Z</dcterms:created>
  <dcterms:modified xsi:type="dcterms:W3CDTF">2019-08-11T04:29:00Z</dcterms:modified>
</cp:coreProperties>
</file>